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08" w:rsidRPr="00330208" w:rsidRDefault="00330208" w:rsidP="00330208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30208">
        <w:rPr>
          <w:rFonts w:ascii="Times New Roman" w:eastAsia="Times New Roman" w:hAnsi="Times New Roman" w:cs="Times New Roman"/>
          <w:b/>
          <w:bCs/>
          <w:color w:val="1B4666"/>
          <w:sz w:val="48"/>
          <w:lang w:eastAsia="ru-RU"/>
        </w:rPr>
        <w:t xml:space="preserve">Новые правила дошкольного образования вводятся с 1 января 2021 года: Приказ </w:t>
      </w:r>
      <w:proofErr w:type="spellStart"/>
      <w:r w:rsidRPr="00330208">
        <w:rPr>
          <w:rFonts w:ascii="Times New Roman" w:eastAsia="Times New Roman" w:hAnsi="Times New Roman" w:cs="Times New Roman"/>
          <w:b/>
          <w:bCs/>
          <w:color w:val="1B4666"/>
          <w:sz w:val="48"/>
          <w:lang w:eastAsia="ru-RU"/>
        </w:rPr>
        <w:t>Минпросвещения</w:t>
      </w:r>
      <w:proofErr w:type="spellEnd"/>
      <w:r w:rsidRPr="00330208">
        <w:rPr>
          <w:rFonts w:ascii="Times New Roman" w:eastAsia="Times New Roman" w:hAnsi="Times New Roman" w:cs="Times New Roman"/>
          <w:b/>
          <w:bCs/>
          <w:color w:val="1B4666"/>
          <w:sz w:val="48"/>
          <w:lang w:eastAsia="ru-RU"/>
        </w:rPr>
        <w:t xml:space="preserve"> России № 373 от 31 июля 2020</w:t>
      </w:r>
    </w:p>
    <w:p w:rsidR="00330208" w:rsidRPr="00330208" w:rsidRDefault="00330208" w:rsidP="00330208">
      <w:pPr>
        <w:shd w:val="clear" w:color="auto" w:fill="FFFFFF"/>
        <w:spacing w:before="300" w:after="150" w:line="240" w:lineRule="auto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330208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 xml:space="preserve">Новые правила дошкольного образования вводятся с 1 января 2021 года: Приказ </w:t>
      </w:r>
      <w:proofErr w:type="spellStart"/>
      <w:r w:rsidRPr="00330208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Минпросвещения</w:t>
      </w:r>
      <w:proofErr w:type="spellEnd"/>
      <w:r w:rsidRPr="00330208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 xml:space="preserve"> России № 373 от 31 июля 2020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Новые правила образовательной деятельности для дошкольных организаций (детские сады и ясли) вступают в силу с 1  января 2021 года.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Министерство Просвещения РФ издало приказ № 373 от 31 июля 2020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(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арегистрирован в Минюсте России 31 августа 2020 г. N 59599).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 получения дошкольного образования, обязанности родителей, желание ребёнка.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Дошкольное образование может быть получено  либо в организациях, которые осуществляют образовательную деятельность, либо вне организаций - в форме семейного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выборе формы семейного дошкольного образования учитывается желание ребёнка. Родители, помните об этом!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принятом решении получать семейное образование родители должны информировать орган местного самоуправления муниципального района или городского округа, на территории которых они проживают.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означает, что родители, принявшие решение о том, что ребёнок не будет посещать ясли и (или) детский сад, обязаны позаботиться о том, чтобы ребёнок получил образование дома в соответствии с утверждёнными государством образовательными стандартами и обеспечить получение такого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просто так оставить ребёнка дома, необходимо, чтобы он усвоил образовательную программу, иначе обязанности родителей не будут считаться исполненными надлежащим образом, со всеми, вытекающими условиями.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Требования к образовательным программам организаций дошкольного образования.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 детские сады (ясли) могут принять ребёнка с 2 месяцев от рождения, организации дошкольного образования обязаны осуществлять уход за детьми и их образование до прекращения образовательных отношений (до школа или ухода из детского сада (яслей).</w:t>
      </w:r>
      <w:proofErr w:type="gramEnd"/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Федеральным образовательным стандартом устанавливаются требования к структуре, объему, условиям реализации и результатам освоения образовательной программы дошкольного образования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 организации самостоятельно разрабатывают образовательные программы с учётом требований федеральных образовательных программ (на основе примерных образовательных программ дошкольного образования).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означает, что любые частные детские сады, реализующие образовательные программы, обязаны разрабатывать, утверждать и реализовывать программы дошкольного образования, то есть обучать детей.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образовательного процесса: государственный, родной, иностранный.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деятельность в образовательных организациях осуществляется на русском языке, это общее правило.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деятельность может осуществляться и на родном языке (из числа языков народов Российской Федерации), если соответствующее заявление подано родителями, а соответствующая образовательная программа - утверждена организацией дошкольного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организация может иметь утверждённую образовательную программу на иностранном языке, в таком случае с учётом законодательства РФ, ребёнок может получать образование на иностранном языке.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Порядок формирования групп в детских садах, яслях и иных организациях дошкольного образования.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Дошкольная образовательная деятельность ведётся в детских группах.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Указанные группы могут иметь общеразвивающую, компенсирующую, оздоровительную или комбинированную направленность.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общеразвивающей направленности. В указанных группах осуществляется  образовательной программы дошкольного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Группы компенсирующей направленности. В таких группах реализуется адаптивная образовательная программа для детей с ограниченными возможностями здоровья (с учетом особенностей их психофизического развития, особых образовательных потребностей, индивидуальных возможностей, 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обеспечивающей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коррекцию нарушений развития и социальную адаптацию воспитанников с ограниченными возможностями здоровья).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Группы оздоровительной направленности. Группы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</w:t>
      </w: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мероприятий. Помимо образовательной деятельности в таких группах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комбинированной направленности. В подобных группах осуществляется совместное образование здоровых детей и детей с ограниченными возможностями.</w:t>
      </w:r>
      <w:r w:rsidRPr="00330208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разного возраста.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образовательных организациях могут быть организованы группы разного возраста, в которых обеспечивается развитие, присмотр, уход и оздоровление детей в возрасте от 2 месяцев до 3-х лет.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группах раннего возраста образовательные программы дошкольного образования не реализуются (подобной обязанности у образовательной организации не имеется).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Семейные дошкольные группы.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Семейные дошкольные группы могут организовываться с целью удовлетворения потребности населения в услугах дошкольного образования в семьях.</w:t>
      </w:r>
      <w:r w:rsidR="00243C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руппы по присмотру за детьми без реализации образовательных программ.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допускает создание групп по присмотру и уходу за детьми от 2-х месяцев без реализации образовательной программы дошкольного образования.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таких группах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 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группы могут включаться как воспитанники одного возраста, так и воспитанники разных возрастов.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работы образовательных организаций дошкольного образования.</w:t>
      </w:r>
    </w:p>
    <w:p w:rsidR="00330208" w:rsidRPr="00330208" w:rsidRDefault="00330208" w:rsidP="0033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работы образовательной организации устанавливается её внутренними документами (локальными актами).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зависимости от длительности пребывания ребёнка в организации дошкольного образования приказом вводятся несколько видов групп: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кратковременного пребывания. Могут работать до 5 часов в день.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сокращённого дня: Функционируют в течени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8-10 часов в день.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полного дня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10,5-12-часовое непрерывное пребывание в сутки. 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продлённого дня: 13-14 часов пребывания в течени</w:t>
      </w: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суток;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Группы круглосуточного пребывания детей.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запросам родителей возможна организация групп пребывания детей в выходные и праздничные дни.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Если в группе реализуются образовательные программы, то она не может функционировать менее 3-х часов в день.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Права родителей, обеспечивающих ребёнку семейное образование.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несовершеннолетнего ребёнка, обеспечивающие ребёнку получение семейного образования имеют</w:t>
      </w:r>
      <w:proofErr w:type="gramEnd"/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право на получение методической, психолого-педагогической, диагностической и консультативной помощи без взимания платы</w:t>
      </w:r>
    </w:p>
    <w:p w:rsidR="00330208" w:rsidRPr="00330208" w:rsidRDefault="00330208" w:rsidP="00330208">
      <w:pPr>
        <w:shd w:val="clear" w:color="auto" w:fill="FFFFFF"/>
        <w:spacing w:after="0" w:line="253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3020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Указанное право реализуется через соответствующие консультационные центры, которые могут быть организованы, в том числе, при дошкольных образовательных организациях и общеобразовательных организациях</w:t>
      </w:r>
      <w:r w:rsidRPr="003302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8D33CF" w:rsidRPr="00330208" w:rsidRDefault="008D33CF">
      <w:pPr>
        <w:rPr>
          <w:sz w:val="28"/>
          <w:szCs w:val="28"/>
        </w:rPr>
      </w:pPr>
    </w:p>
    <w:sectPr w:rsidR="008D33CF" w:rsidRPr="00330208" w:rsidSect="00B1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208"/>
    <w:rsid w:val="00243C0E"/>
    <w:rsid w:val="00330208"/>
    <w:rsid w:val="008D33CF"/>
    <w:rsid w:val="00A85BFF"/>
    <w:rsid w:val="00B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02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6158</Characters>
  <Application>Microsoft Office Word</Application>
  <DocSecurity>0</DocSecurity>
  <Lines>51</Lines>
  <Paragraphs>14</Paragraphs>
  <ScaleCrop>false</ScaleCrop>
  <Company>Microsoft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Lenovo</cp:lastModifiedBy>
  <cp:revision>4</cp:revision>
  <cp:lastPrinted>2023-02-09T09:52:00Z</cp:lastPrinted>
  <dcterms:created xsi:type="dcterms:W3CDTF">2023-02-09T09:54:00Z</dcterms:created>
  <dcterms:modified xsi:type="dcterms:W3CDTF">2023-12-19T07:22:00Z</dcterms:modified>
</cp:coreProperties>
</file>